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685"/>
      </w:tblGrid>
      <w:tr w:rsidR="00FD3AA9" w:rsidRPr="00FD3AA9" w14:paraId="2B9F0FFF" w14:textId="77777777" w:rsidTr="00FD3AA9">
        <w:trPr>
          <w:trHeight w:val="1200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179FDB"/>
            </w:tcBorders>
            <w:hideMark/>
          </w:tcPr>
          <w:p w14:paraId="4097A8C3" w14:textId="77777777" w:rsidR="00FD3AA9" w:rsidRPr="00FD3AA9" w:rsidRDefault="00FD3AA9" w:rsidP="00FD3AA9">
            <w:pPr>
              <w:spacing w:after="0"/>
            </w:pPr>
            <w:r w:rsidRPr="00FD3AA9">
              <w:t> </w:t>
            </w:r>
          </w:p>
          <w:p w14:paraId="15320600" w14:textId="382CF86F" w:rsidR="00FD3AA9" w:rsidRPr="00FD3AA9" w:rsidRDefault="00FD3AA9" w:rsidP="00FD3AA9">
            <w:pPr>
              <w:spacing w:after="0"/>
            </w:pPr>
            <w:r w:rsidRPr="00FD3AA9">
              <w:drawing>
                <wp:anchor distT="0" distB="0" distL="114300" distR="114300" simplePos="0" relativeHeight="251659264" behindDoc="0" locked="0" layoutInCell="1" allowOverlap="1" wp14:anchorId="16ED9569" wp14:editId="41962597">
                  <wp:simplePos x="0" y="0"/>
                  <wp:positionH relativeFrom="margin">
                    <wp:posOffset>135255</wp:posOffset>
                  </wp:positionH>
                  <wp:positionV relativeFrom="margin">
                    <wp:posOffset>132080</wp:posOffset>
                  </wp:positionV>
                  <wp:extent cx="1010285" cy="975360"/>
                  <wp:effectExtent l="0" t="0" r="0" b="0"/>
                  <wp:wrapSquare wrapText="bothSides"/>
                  <wp:docPr id="1441265459" name="Grafik 8" descr="Ein Bild, das Grafiken, Symbol, Schrift,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Ein Bild, das Grafiken, Symbol, Schrift, Logo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3AA9">
              <w:t> </w:t>
            </w:r>
          </w:p>
          <w:p w14:paraId="3B1CFA94" w14:textId="77777777" w:rsidR="00FD3AA9" w:rsidRPr="00FD3AA9" w:rsidRDefault="00FD3AA9" w:rsidP="00FD3AA9">
            <w:pPr>
              <w:spacing w:after="0"/>
            </w:pPr>
            <w:r w:rsidRPr="00FD3AA9">
              <w:t> </w:t>
            </w:r>
          </w:p>
          <w:p w14:paraId="61C5CBAB" w14:textId="77777777" w:rsidR="00FD3AA9" w:rsidRPr="00FD3AA9" w:rsidRDefault="00FD3AA9" w:rsidP="00FD3AA9">
            <w:pPr>
              <w:spacing w:after="0"/>
            </w:pPr>
            <w:r w:rsidRPr="00FD3AA9"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33908" w14:textId="77777777" w:rsidR="00FD3AA9" w:rsidRPr="00FD3AA9" w:rsidRDefault="00FD3AA9" w:rsidP="00FD3AA9">
            <w:pPr>
              <w:spacing w:after="0"/>
            </w:pPr>
            <w:r w:rsidRPr="00FD3AA9">
              <w:t>Neele Kremer </w:t>
            </w:r>
          </w:p>
          <w:p w14:paraId="6E4FE6E8" w14:textId="77777777" w:rsidR="00FD3AA9" w:rsidRPr="00FD3AA9" w:rsidRDefault="00FD3AA9" w:rsidP="00FD3AA9">
            <w:pPr>
              <w:spacing w:after="0"/>
            </w:pPr>
            <w:r w:rsidRPr="00FD3AA9">
              <w:rPr>
                <w:lang w:val="it-IT"/>
              </w:rPr>
              <w:t xml:space="preserve">Junior </w:t>
            </w:r>
            <w:proofErr w:type="spellStart"/>
            <w:r w:rsidRPr="00FD3AA9">
              <w:rPr>
                <w:lang w:val="it-IT"/>
              </w:rPr>
              <w:t>Produktmanagerin</w:t>
            </w:r>
            <w:proofErr w:type="spellEnd"/>
            <w:r w:rsidRPr="00FD3AA9">
              <w:t> </w:t>
            </w:r>
          </w:p>
          <w:p w14:paraId="0A5A4DFE" w14:textId="77777777" w:rsidR="00FD3AA9" w:rsidRPr="00FD3AA9" w:rsidRDefault="00FD3AA9" w:rsidP="00FD3AA9">
            <w:pPr>
              <w:spacing w:after="0"/>
            </w:pPr>
            <w:r w:rsidRPr="00FD3AA9">
              <w:t> </w:t>
            </w:r>
          </w:p>
          <w:p w14:paraId="456EB88E" w14:textId="77777777" w:rsidR="00FD3AA9" w:rsidRPr="00FD3AA9" w:rsidRDefault="00FD3AA9" w:rsidP="00FD3AA9">
            <w:pPr>
              <w:spacing w:after="0"/>
            </w:pPr>
            <w:r w:rsidRPr="00FD3AA9">
              <w:rPr>
                <w:lang w:val="it-IT"/>
              </w:rPr>
              <w:t>Tel: +49 (0) 228 / 8205 7429</w:t>
            </w:r>
            <w:r w:rsidRPr="00FD3AA9">
              <w:t> </w:t>
            </w:r>
          </w:p>
          <w:p w14:paraId="43AAEAAA" w14:textId="77777777" w:rsidR="00FD3AA9" w:rsidRPr="00FD3AA9" w:rsidRDefault="00FD3AA9" w:rsidP="00FD3AA9">
            <w:pPr>
              <w:spacing w:after="0"/>
            </w:pPr>
            <w:r w:rsidRPr="00FD3AA9">
              <w:rPr>
                <w:lang w:val="en-US"/>
              </w:rPr>
              <w:t xml:space="preserve">Mail: </w:t>
            </w:r>
            <w:hyperlink r:id="rId5" w:history="1">
              <w:r w:rsidRPr="00FD3AA9">
                <w:rPr>
                  <w:rStyle w:val="Hyperlink"/>
                  <w:lang w:val="en-US"/>
                </w:rPr>
                <w:t>nek@vnr.de</w:t>
              </w:r>
            </w:hyperlink>
            <w:r w:rsidRPr="00FD3AA9">
              <w:rPr>
                <w:lang w:val="en-US"/>
              </w:rPr>
              <w:t> </w:t>
            </w:r>
            <w:r w:rsidRPr="00FD3AA9">
              <w:t> </w:t>
            </w:r>
          </w:p>
          <w:p w14:paraId="0EF955C0" w14:textId="77777777" w:rsidR="00FD3AA9" w:rsidRPr="00FD3AA9" w:rsidRDefault="00FD3AA9" w:rsidP="00FD3AA9">
            <w:pPr>
              <w:spacing w:after="0"/>
            </w:pPr>
            <w:r w:rsidRPr="00FD3AA9">
              <w:rPr>
                <w:lang w:val="en-US"/>
              </w:rPr>
              <w:t xml:space="preserve">Web: </w:t>
            </w:r>
            <w:hyperlink r:id="rId6" w:history="1">
              <w:r w:rsidRPr="00FD3AA9">
                <w:rPr>
                  <w:rStyle w:val="Hyperlink"/>
                  <w:lang w:val="en-US"/>
                </w:rPr>
                <w:t>www.steuerprofis.de</w:t>
              </w:r>
            </w:hyperlink>
            <w:r w:rsidRPr="00FD3AA9">
              <w:rPr>
                <w:lang w:val="en-US"/>
              </w:rPr>
              <w:t> </w:t>
            </w:r>
            <w:r w:rsidRPr="00FD3AA9">
              <w:t> </w:t>
            </w:r>
          </w:p>
          <w:p w14:paraId="0E5B6000" w14:textId="11781270" w:rsidR="00FD3AA9" w:rsidRPr="00FD3AA9" w:rsidRDefault="00FD3AA9" w:rsidP="00FD3AA9">
            <w:pPr>
              <w:spacing w:after="0"/>
            </w:pPr>
            <w:r w:rsidRPr="00FD3AA9">
              <w:drawing>
                <wp:inline distT="0" distB="0" distL="0" distR="0" wp14:anchorId="338997F7" wp14:editId="4AE01450">
                  <wp:extent cx="175260" cy="175260"/>
                  <wp:effectExtent l="0" t="0" r="0" b="0"/>
                  <wp:docPr id="1022766142" name="Grafik 7" descr="Ein Bild, das Logo, Grafiken, Kreis, Symbol enthält.&#10;&#10;Automatisch generierte Beschreibu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Ein Bild, das Logo, Grafiken, Kreis, Symbol enthält.&#10;&#10;Automatisch generierte Beschreibu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AA9">
              <w:t> </w:t>
            </w:r>
          </w:p>
          <w:p w14:paraId="627E8AC8" w14:textId="77777777" w:rsidR="00FD3AA9" w:rsidRPr="00FD3AA9" w:rsidRDefault="00FD3AA9" w:rsidP="00FD3AA9">
            <w:pPr>
              <w:spacing w:after="0"/>
            </w:pPr>
            <w:r w:rsidRPr="00FD3AA9">
              <w:rPr>
                <w:rFonts w:ascii="Arial" w:hAnsi="Arial" w:cs="Arial"/>
                <w:lang w:val="en-US"/>
              </w:rPr>
              <w:t>       </w:t>
            </w:r>
            <w:r w:rsidRPr="00FD3AA9">
              <w:rPr>
                <w:lang w:val="en-US"/>
              </w:rPr>
              <w:t xml:space="preserve"> </w:t>
            </w:r>
            <w:r w:rsidRPr="00FD3AA9">
              <w:rPr>
                <w:rFonts w:ascii="Arial" w:hAnsi="Arial" w:cs="Arial"/>
                <w:lang w:val="en-US"/>
              </w:rPr>
              <w:t>  </w:t>
            </w:r>
            <w:r w:rsidRPr="00FD3AA9">
              <w:rPr>
                <w:rFonts w:ascii="Aptos" w:hAnsi="Aptos" w:cs="Aptos"/>
                <w:lang w:val="en-US"/>
              </w:rPr>
              <w:t> </w:t>
            </w:r>
            <w:r w:rsidRPr="00FD3AA9">
              <w:t> </w:t>
            </w:r>
          </w:p>
        </w:tc>
      </w:tr>
    </w:tbl>
    <w:p w14:paraId="37429BC8" w14:textId="0B9A3BA5" w:rsidR="00FD3AA9" w:rsidRPr="0058030D" w:rsidRDefault="00FD3AA9" w:rsidP="00FD3AA9">
      <w:pPr>
        <w:rPr>
          <w:rFonts w:ascii="Roboto" w:hAnsi="Roboto" w:cs="Calibri Light"/>
          <w:b/>
          <w:bCs/>
          <w:sz w:val="20"/>
          <w:szCs w:val="20"/>
          <w:lang w:eastAsia="de-DE"/>
          <w14:ligatures w14:val="none"/>
        </w:rPr>
      </w:pPr>
      <w:r w:rsidRPr="00FD3AA9">
        <w:t> </w:t>
      </w:r>
      <w:r w:rsidRPr="0058030D">
        <w:rPr>
          <w:rFonts w:ascii="Roboto" w:hAnsi="Roboto" w:cs="Calibri Light"/>
          <w:b/>
          <w:bCs/>
          <w:sz w:val="20"/>
          <w:szCs w:val="20"/>
          <w:lang w:eastAsia="de-DE"/>
          <w14:ligatures w14:val="none"/>
        </w:rPr>
        <w:br/>
      </w:r>
      <w:r>
        <w:rPr>
          <w:rFonts w:ascii="Roboto" w:hAnsi="Roboto" w:cs="Calibri Light"/>
          <w:b/>
          <w:bCs/>
          <w:sz w:val="20"/>
          <w:szCs w:val="20"/>
          <w:lang w:eastAsia="de-DE"/>
          <w14:ligatures w14:val="none"/>
        </w:rPr>
        <w:t xml:space="preserve">Die Steuerprofis </w:t>
      </w:r>
      <w:r w:rsidRPr="0058030D">
        <w:rPr>
          <w:rFonts w:ascii="Roboto" w:hAnsi="Roboto" w:cs="Calibri Light"/>
          <w:sz w:val="20"/>
          <w:szCs w:val="20"/>
          <w:lang w:eastAsia="de-DE"/>
          <w14:ligatures w14:val="none"/>
        </w:rPr>
        <w:t>- ein Unternehmensbereich der</w:t>
      </w:r>
      <w:r w:rsidRPr="0058030D">
        <w:rPr>
          <w:rFonts w:ascii="Roboto" w:hAnsi="Roboto" w:cs="Calibri Light"/>
          <w:b/>
          <w:bCs/>
          <w:sz w:val="20"/>
          <w:szCs w:val="20"/>
          <w:lang w:eastAsia="de-DE"/>
          <w14:ligatures w14:val="none"/>
        </w:rPr>
        <w:t xml:space="preserve"> </w:t>
      </w:r>
      <w:r w:rsidRPr="0058030D">
        <w:rPr>
          <w:rFonts w:ascii="Roboto" w:hAnsi="Roboto" w:cs="Calibri Light"/>
          <w:sz w:val="20"/>
          <w:szCs w:val="20"/>
          <w:lang w:eastAsia="de-DE"/>
          <w14:ligatures w14:val="none"/>
        </w:rPr>
        <w:t xml:space="preserve">VNR Verlag für die </w:t>
      </w:r>
      <w:proofErr w:type="spellStart"/>
      <w:r w:rsidRPr="0058030D">
        <w:rPr>
          <w:rFonts w:ascii="Roboto" w:hAnsi="Roboto" w:cs="Calibri Light"/>
          <w:sz w:val="20"/>
          <w:szCs w:val="20"/>
          <w:lang w:eastAsia="de-DE"/>
          <w14:ligatures w14:val="none"/>
        </w:rPr>
        <w:t>Deutsche</w:t>
      </w:r>
      <w:proofErr w:type="spellEnd"/>
      <w:r w:rsidRPr="0058030D">
        <w:rPr>
          <w:rFonts w:ascii="Roboto" w:hAnsi="Roboto" w:cs="Calibri Light"/>
          <w:sz w:val="20"/>
          <w:szCs w:val="20"/>
          <w:lang w:eastAsia="de-DE"/>
          <w14:ligatures w14:val="none"/>
        </w:rPr>
        <w:t xml:space="preserve"> Wirtschaft AG</w:t>
      </w:r>
    </w:p>
    <w:p w14:paraId="115F0613" w14:textId="77777777" w:rsidR="00FD3AA9" w:rsidRPr="0058030D" w:rsidRDefault="00FD3AA9" w:rsidP="00FD3AA9">
      <w:pPr>
        <w:rPr>
          <w:rFonts w:ascii="Roboto" w:hAnsi="Roboto" w:cs="Calibri Light"/>
          <w:sz w:val="20"/>
          <w:szCs w:val="20"/>
          <w:lang w:val="en-US" w:eastAsia="de-DE"/>
          <w14:ligatures w14:val="none"/>
        </w:rPr>
      </w:pPr>
      <w:r w:rsidRPr="0058030D">
        <w:rPr>
          <w:rFonts w:ascii="Roboto" w:hAnsi="Roboto" w:cs="Calibri Light"/>
          <w:sz w:val="20"/>
          <w:szCs w:val="20"/>
          <w:lang w:val="en-US" w:eastAsia="de-DE"/>
          <w14:ligatures w14:val="none"/>
        </w:rPr>
        <w:t>Theodor-Heuss-Str. 2-4 I D-53177 Bonn</w:t>
      </w:r>
    </w:p>
    <w:p w14:paraId="0578C625" w14:textId="77777777" w:rsidR="00FD3AA9" w:rsidRPr="0058030D" w:rsidRDefault="00FD3AA9" w:rsidP="00FD3AA9">
      <w:pPr>
        <w:rPr>
          <w:rFonts w:ascii="Roboto" w:hAnsi="Roboto" w:cs="Calibri Light"/>
          <w:sz w:val="20"/>
          <w:szCs w:val="20"/>
          <w:lang w:val="en-US" w:eastAsia="de-DE"/>
          <w14:ligatures w14:val="none"/>
        </w:rPr>
      </w:pPr>
    </w:p>
    <w:p w14:paraId="0556389C" w14:textId="77777777" w:rsidR="00FD3AA9" w:rsidRPr="0058030D" w:rsidRDefault="00FD3AA9" w:rsidP="00FD3AA9">
      <w:pPr>
        <w:rPr>
          <w:rFonts w:ascii="Roboto" w:hAnsi="Roboto" w:cs="Calibri Light"/>
          <w:sz w:val="18"/>
          <w:szCs w:val="18"/>
          <w:lang w:eastAsia="de-DE"/>
          <w14:ligatures w14:val="none"/>
        </w:rPr>
      </w:pPr>
      <w:r w:rsidRPr="0058030D">
        <w:rPr>
          <w:rFonts w:ascii="Roboto" w:hAnsi="Roboto" w:cs="Calibri Light"/>
          <w:sz w:val="18"/>
          <w:szCs w:val="18"/>
          <w:lang w:eastAsia="de-DE"/>
          <w14:ligatures w14:val="none"/>
        </w:rPr>
        <w:t>Vorstand: Richard Rentrop</w:t>
      </w:r>
    </w:p>
    <w:p w14:paraId="57C670DE" w14:textId="77777777" w:rsidR="00FD3AA9" w:rsidRPr="0058030D" w:rsidRDefault="00FD3AA9" w:rsidP="00FD3AA9">
      <w:pPr>
        <w:rPr>
          <w:rFonts w:ascii="Roboto" w:hAnsi="Roboto"/>
          <w:lang w:eastAsia="de-DE"/>
        </w:rPr>
      </w:pPr>
      <w:r w:rsidRPr="0058030D">
        <w:rPr>
          <w:rFonts w:ascii="Roboto" w:hAnsi="Roboto" w:cs="Calibri Light"/>
          <w:sz w:val="18"/>
          <w:szCs w:val="18"/>
          <w:lang w:eastAsia="de-DE"/>
          <w14:ligatures w14:val="none"/>
        </w:rPr>
        <w:t>Amtsgericht Bonn, HRB 8165</w:t>
      </w:r>
    </w:p>
    <w:p w14:paraId="3D13757C" w14:textId="2854FA57" w:rsidR="00FD3AA9" w:rsidRPr="00FD3AA9" w:rsidRDefault="00FD3AA9" w:rsidP="00FD3AA9"/>
    <w:sectPr w:rsidR="00FD3AA9" w:rsidRPr="00FD3A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A9"/>
    <w:rsid w:val="000C6712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16C8"/>
  <w15:chartTrackingRefBased/>
  <w15:docId w15:val="{5C54D72A-71AC-455B-AB9D-FC0C0A7A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3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3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3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3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3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3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3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3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3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3A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3A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3A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3A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3A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3A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3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3A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3A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3A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3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3A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3A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D3AA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neele-krem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euerprofis.de/" TargetMode="External"/><Relationship Id="rId5" Type="http://schemas.openxmlformats.org/officeDocument/2006/relationships/hyperlink" Target="mailto:nek@vnr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348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 - Neele Kremer</dc:creator>
  <cp:keywords/>
  <dc:description/>
  <cp:lastModifiedBy>NeK - Neele Kremer</cp:lastModifiedBy>
  <cp:revision>1</cp:revision>
  <dcterms:created xsi:type="dcterms:W3CDTF">2024-11-21T09:37:00Z</dcterms:created>
  <dcterms:modified xsi:type="dcterms:W3CDTF">2024-11-21T09:44:00Z</dcterms:modified>
</cp:coreProperties>
</file>